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D0" w:rsidRDefault="00C74FD0" w:rsidP="00C74F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15.10.2021</w:t>
      </w:r>
      <w:r w:rsidRPr="007414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г.                                                            </w:t>
      </w:r>
      <w:r w:rsidRPr="0074140F">
        <w:rPr>
          <w:rFonts w:ascii="Times New Roman" w:eastAsia="Times New Roman" w:hAnsi="Times New Roman" w:cs="Times New Roman"/>
          <w:b/>
          <w:sz w:val="28"/>
        </w:rPr>
        <w:t xml:space="preserve">Учебная группа </w:t>
      </w:r>
      <w:r>
        <w:rPr>
          <w:rFonts w:ascii="Times New Roman" w:hAnsi="Times New Roman" w:cs="Times New Roman"/>
          <w:b/>
          <w:sz w:val="28"/>
          <w:szCs w:val="28"/>
        </w:rPr>
        <w:t>2СТМ</w:t>
      </w:r>
    </w:p>
    <w:p w:rsidR="00C74FD0" w:rsidRPr="0074140F" w:rsidRDefault="00C74FD0" w:rsidP="00C74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74FD0" w:rsidRPr="0074140F" w:rsidRDefault="00C74FD0" w:rsidP="00C74F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0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П</w:t>
      </w:r>
      <w:r w:rsidRPr="0074140F">
        <w:rPr>
          <w:rFonts w:ascii="Times New Roman" w:hAnsi="Times New Roman" w:cs="Times New Roman"/>
          <w:b/>
          <w:sz w:val="28"/>
          <w:szCs w:val="28"/>
        </w:rPr>
        <w:t>реподаватель  Кучеренко Наталья Михайловна</w:t>
      </w:r>
    </w:p>
    <w:p w:rsidR="00C74FD0" w:rsidRDefault="00C74FD0" w:rsidP="00C74F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ОГСЭ. 04</w:t>
      </w:r>
      <w:r>
        <w:rPr>
          <w:rFonts w:ascii="Times New Roman" w:hAnsi="Times New Roman" w:cs="Times New Roman"/>
          <w:b/>
          <w:sz w:val="28"/>
          <w:szCs w:val="28"/>
        </w:rPr>
        <w:t xml:space="preserve">  Ф</w:t>
      </w:r>
      <w:r w:rsidRPr="0074140F">
        <w:rPr>
          <w:rFonts w:ascii="Times New Roman" w:hAnsi="Times New Roman" w:cs="Times New Roman"/>
          <w:b/>
          <w:sz w:val="28"/>
          <w:szCs w:val="28"/>
        </w:rPr>
        <w:t>изическая культура</w:t>
      </w:r>
    </w:p>
    <w:p w:rsidR="00C74FD0" w:rsidRPr="000C1D7F" w:rsidRDefault="00C74FD0" w:rsidP="003B18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11">
        <w:rPr>
          <w:rFonts w:ascii="Times New Roman" w:hAnsi="Times New Roman"/>
          <w:b/>
          <w:bCs/>
          <w:sz w:val="28"/>
          <w:szCs w:val="28"/>
          <w:lang w:eastAsia="en-US"/>
        </w:rPr>
        <w:t>Раздел 2. Волейбол</w:t>
      </w:r>
      <w:r w:rsidRPr="00C70A1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74FD0" w:rsidRDefault="00C74FD0" w:rsidP="003B189D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70A11">
        <w:rPr>
          <w:rFonts w:ascii="Times New Roman" w:hAnsi="Times New Roman"/>
          <w:b/>
          <w:bCs/>
          <w:sz w:val="28"/>
          <w:szCs w:val="28"/>
          <w:lang w:eastAsia="en-US"/>
        </w:rPr>
        <w:t>Тема 2.1.</w:t>
      </w:r>
      <w:r w:rsidRPr="00C70A1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70A11">
        <w:rPr>
          <w:rFonts w:ascii="Times New Roman" w:hAnsi="Times New Roman"/>
          <w:b/>
          <w:bCs/>
          <w:sz w:val="28"/>
          <w:szCs w:val="28"/>
          <w:lang w:eastAsia="en-US"/>
        </w:rPr>
        <w:t>Техника и тактика игры в волейбол</w:t>
      </w:r>
    </w:p>
    <w:p w:rsidR="003B189D" w:rsidRPr="00C70A11" w:rsidRDefault="003B189D" w:rsidP="003B189D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71308" w:rsidRDefault="00C74FD0" w:rsidP="003B18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2B0E">
        <w:rPr>
          <w:rFonts w:ascii="Times New Roman" w:hAnsi="Times New Roman"/>
          <w:sz w:val="28"/>
          <w:szCs w:val="28"/>
          <w:lang w:eastAsia="en-US"/>
        </w:rPr>
        <w:t xml:space="preserve">Практическое занятие </w:t>
      </w:r>
      <w:r w:rsidR="003D489D">
        <w:rPr>
          <w:rFonts w:ascii="Times New Roman" w:hAnsi="Times New Roman"/>
          <w:sz w:val="28"/>
          <w:szCs w:val="28"/>
          <w:lang w:val="uk-UA"/>
        </w:rPr>
        <w:t>№5</w:t>
      </w:r>
    </w:p>
    <w:p w:rsidR="00C74FD0" w:rsidRDefault="00C74FD0" w:rsidP="003B18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871308" w:rsidRDefault="00C74FD0" w:rsidP="003B18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32C2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32C21">
        <w:rPr>
          <w:rFonts w:ascii="Times New Roman" w:hAnsi="Times New Roman" w:cs="Times New Roman"/>
          <w:b/>
          <w:sz w:val="28"/>
          <w:szCs w:val="28"/>
        </w:rPr>
        <w:t>бразовательная</w:t>
      </w:r>
      <w:proofErr w:type="gramEnd"/>
      <w:r w:rsidRPr="00C32C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308">
        <w:rPr>
          <w:rFonts w:ascii="Times New Roman" w:hAnsi="Times New Roman" w:cs="Times New Roman"/>
          <w:sz w:val="28"/>
          <w:szCs w:val="28"/>
        </w:rPr>
        <w:t xml:space="preserve"> </w:t>
      </w:r>
      <w:r w:rsidRPr="002315F8">
        <w:rPr>
          <w:rFonts w:ascii="Times New Roman" w:eastAsia="Times New Roman" w:hAnsi="Times New Roman" w:cs="Times New Roman"/>
          <w:noProof/>
          <w:sz w:val="28"/>
          <w:szCs w:val="28"/>
        </w:rPr>
        <w:t>ознакомить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техникой</w:t>
      </w:r>
      <w:r w:rsidRPr="00557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специальных</w:t>
      </w:r>
      <w:r w:rsidR="00170D7B">
        <w:rPr>
          <w:rFonts w:ascii="Times New Roman" w:hAnsi="Times New Roman" w:cs="Times New Roman"/>
          <w:sz w:val="28"/>
          <w:szCs w:val="28"/>
        </w:rPr>
        <w:t xml:space="preserve"> </w:t>
      </w:r>
      <w:r w:rsidR="00023C7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одготовительных</w:t>
      </w:r>
      <w:r w:rsidR="00170D7B">
        <w:rPr>
          <w:rFonts w:ascii="Times New Roman" w:hAnsi="Times New Roman" w:cs="Times New Roman"/>
          <w:sz w:val="28"/>
          <w:szCs w:val="28"/>
        </w:rPr>
        <w:t xml:space="preserve"> </w:t>
      </w:r>
      <w:r w:rsidR="00871308">
        <w:rPr>
          <w:rFonts w:ascii="Times New Roman" w:hAnsi="Times New Roman" w:cs="Times New Roman"/>
          <w:bCs/>
          <w:sz w:val="28"/>
          <w:szCs w:val="28"/>
        </w:rPr>
        <w:t xml:space="preserve">упражнениям </w:t>
      </w:r>
      <w:r w:rsidR="00170D7B">
        <w:rPr>
          <w:rFonts w:ascii="Times New Roman" w:hAnsi="Times New Roman" w:cs="Times New Roman"/>
          <w:bCs/>
          <w:sz w:val="28"/>
          <w:szCs w:val="28"/>
        </w:rPr>
        <w:t>волейболиста</w:t>
      </w:r>
      <w:r w:rsidR="0087130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C5B10">
        <w:rPr>
          <w:rFonts w:ascii="Times New Roman" w:hAnsi="Times New Roman" w:cs="Times New Roman"/>
          <w:bCs/>
          <w:sz w:val="28"/>
          <w:szCs w:val="28"/>
        </w:rPr>
        <w:t>обучить технике</w:t>
      </w:r>
      <w:r w:rsidR="009514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3C77">
        <w:rPr>
          <w:rFonts w:ascii="Times New Roman" w:hAnsi="Times New Roman" w:cs="Times New Roman"/>
          <w:bCs/>
          <w:sz w:val="28"/>
          <w:szCs w:val="28"/>
        </w:rPr>
        <w:t>и тактике</w:t>
      </w:r>
      <w:r w:rsidR="00170D7B">
        <w:rPr>
          <w:rFonts w:ascii="Times New Roman" w:hAnsi="Times New Roman" w:cs="Times New Roman"/>
          <w:bCs/>
          <w:sz w:val="28"/>
          <w:szCs w:val="28"/>
        </w:rPr>
        <w:t xml:space="preserve"> игры в </w:t>
      </w:r>
      <w:r w:rsidR="006C5B10">
        <w:rPr>
          <w:rFonts w:ascii="Times New Roman" w:hAnsi="Times New Roman" w:cs="Times New Roman"/>
          <w:bCs/>
          <w:sz w:val="28"/>
          <w:szCs w:val="28"/>
        </w:rPr>
        <w:t xml:space="preserve">защите и </w:t>
      </w:r>
      <w:r w:rsidR="00170D7B">
        <w:rPr>
          <w:rFonts w:ascii="Times New Roman" w:hAnsi="Times New Roman" w:cs="Times New Roman"/>
          <w:bCs/>
          <w:sz w:val="28"/>
          <w:szCs w:val="28"/>
        </w:rPr>
        <w:t>нападении</w:t>
      </w:r>
      <w:r w:rsidR="00871308">
        <w:rPr>
          <w:rFonts w:ascii="Times New Roman" w:hAnsi="Times New Roman" w:cs="Times New Roman"/>
          <w:bCs/>
          <w:sz w:val="28"/>
          <w:szCs w:val="28"/>
        </w:rPr>
        <w:t>.</w:t>
      </w:r>
      <w:r w:rsidR="009514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4FD0" w:rsidRDefault="00C74FD0" w:rsidP="003B18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32C21">
        <w:rPr>
          <w:rFonts w:ascii="Times New Roman" w:hAnsi="Times New Roman" w:cs="Times New Roman"/>
          <w:b/>
          <w:sz w:val="28"/>
          <w:szCs w:val="28"/>
        </w:rPr>
        <w:t>азвивающая:</w:t>
      </w:r>
      <w:r w:rsidRPr="005573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развитие физических качеств. </w:t>
      </w:r>
    </w:p>
    <w:p w:rsidR="00C74FD0" w:rsidRDefault="00C74FD0" w:rsidP="003B18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32C21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C32C2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студентов чувство коллективизма, взаимопомощи, поддержки, организованности, слаженности действий.</w:t>
      </w:r>
    </w:p>
    <w:p w:rsidR="00C74FD0" w:rsidRDefault="00C74FD0" w:rsidP="003B18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Задачи занятия: </w:t>
      </w:r>
      <w:r>
        <w:rPr>
          <w:rFonts w:ascii="Times New Roman" w:hAnsi="Times New Roman" w:cs="Times New Roman"/>
          <w:sz w:val="28"/>
          <w:szCs w:val="28"/>
        </w:rPr>
        <w:t>отработать</w:t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технику</w:t>
      </w:r>
      <w:r w:rsidRPr="005573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подготовительных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упражнений волейболиста, </w:t>
      </w:r>
      <w:r w:rsidR="003D489D">
        <w:rPr>
          <w:rFonts w:ascii="Times New Roman" w:hAnsi="Times New Roman" w:cs="Times New Roman"/>
          <w:bCs/>
          <w:sz w:val="28"/>
          <w:szCs w:val="28"/>
        </w:rPr>
        <w:t>отработать технику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489D">
        <w:rPr>
          <w:rFonts w:ascii="Times New Roman" w:hAnsi="Times New Roman" w:cs="Times New Roman"/>
          <w:bCs/>
          <w:sz w:val="28"/>
          <w:szCs w:val="28"/>
        </w:rPr>
        <w:t>и тактику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игры в защите и нападении. </w:t>
      </w:r>
    </w:p>
    <w:p w:rsidR="00C74FD0" w:rsidRDefault="00C74FD0" w:rsidP="003B189D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2315F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Мотивация: </w:t>
      </w:r>
      <w:r w:rsidRPr="002315F8">
        <w:rPr>
          <w:rFonts w:ascii="Times New Roman" w:eastAsia="Times New Roman" w:hAnsi="Times New Roman" w:cs="Times New Roman"/>
          <w:noProof/>
          <w:sz w:val="28"/>
          <w:szCs w:val="28"/>
        </w:rPr>
        <w:t>полученные знания и умения необходимы для дальнейшего изучения учебной дисциплины</w:t>
      </w:r>
      <w:r w:rsidRPr="006B1C34">
        <w:rPr>
          <w:rFonts w:ascii="Times New Roman" w:eastAsia="Times New Roman" w:hAnsi="Times New Roman" w:cs="Times New Roman"/>
          <w:noProof/>
          <w:sz w:val="28"/>
          <w:szCs w:val="28"/>
        </w:rPr>
        <w:t>, выполнения практических заданий</w:t>
      </w:r>
      <w:r>
        <w:rPr>
          <w:rFonts w:ascii="Times New Roman" w:hAnsi="Times New Roman"/>
          <w:noProof/>
          <w:sz w:val="28"/>
          <w:szCs w:val="28"/>
        </w:rPr>
        <w:t>, которые являются базовыми для изучения других разделов программы.</w:t>
      </w:r>
    </w:p>
    <w:p w:rsidR="00170D7B" w:rsidRPr="003D489D" w:rsidRDefault="00A80D30" w:rsidP="00A80D30">
      <w:pPr>
        <w:pStyle w:val="1"/>
        <w:jc w:val="both"/>
        <w:rPr>
          <w:bCs w:val="0"/>
          <w:color w:val="000000"/>
          <w:sz w:val="28"/>
          <w:szCs w:val="28"/>
        </w:rPr>
      </w:pPr>
      <w:r w:rsidRPr="003D489D">
        <w:rPr>
          <w:bCs w:val="0"/>
          <w:color w:val="000000"/>
          <w:sz w:val="28"/>
          <w:szCs w:val="28"/>
        </w:rPr>
        <w:t xml:space="preserve">1. </w:t>
      </w:r>
      <w:r w:rsidR="00170D7B" w:rsidRPr="003D489D">
        <w:rPr>
          <w:bCs w:val="0"/>
          <w:color w:val="000000"/>
          <w:sz w:val="28"/>
          <w:szCs w:val="28"/>
        </w:rPr>
        <w:t>Подготовительные упражнения</w:t>
      </w:r>
      <w:r w:rsidRPr="003D489D">
        <w:rPr>
          <w:bCs w:val="0"/>
          <w:color w:val="000000"/>
          <w:sz w:val="28"/>
          <w:szCs w:val="28"/>
        </w:rPr>
        <w:t xml:space="preserve"> </w:t>
      </w:r>
      <w:r w:rsidRPr="003D489D">
        <w:rPr>
          <w:bCs w:val="0"/>
          <w:sz w:val="28"/>
          <w:szCs w:val="28"/>
        </w:rPr>
        <w:t>волейболиста</w:t>
      </w:r>
    </w:p>
    <w:p w:rsidR="00170D7B" w:rsidRPr="00A80D30" w:rsidRDefault="00170D7B" w:rsidP="00A80D30">
      <w:pPr>
        <w:pStyle w:val="a7"/>
        <w:jc w:val="both"/>
        <w:rPr>
          <w:color w:val="000000"/>
          <w:sz w:val="28"/>
          <w:szCs w:val="28"/>
        </w:rPr>
      </w:pPr>
      <w:proofErr w:type="gramStart"/>
      <w:r w:rsidRPr="00A80D30">
        <w:rPr>
          <w:color w:val="000000"/>
          <w:sz w:val="28"/>
          <w:szCs w:val="28"/>
        </w:rPr>
        <w:t>Подготовительные упражнения для обучения стой</w:t>
      </w:r>
      <w:r w:rsidRPr="00A80D30">
        <w:rPr>
          <w:color w:val="000000"/>
          <w:sz w:val="28"/>
          <w:szCs w:val="28"/>
        </w:rPr>
        <w:softHyphen/>
        <w:t xml:space="preserve">кам и перемещениям включают: ходьбу выпадами, в </w:t>
      </w:r>
      <w:proofErr w:type="spellStart"/>
      <w:r w:rsidRPr="00A80D30">
        <w:rPr>
          <w:color w:val="000000"/>
          <w:sz w:val="28"/>
          <w:szCs w:val="28"/>
        </w:rPr>
        <w:t>по</w:t>
      </w:r>
      <w:r w:rsidRPr="00A80D30">
        <w:rPr>
          <w:color w:val="000000"/>
          <w:sz w:val="28"/>
          <w:szCs w:val="28"/>
        </w:rPr>
        <w:softHyphen/>
        <w:t>луприседе</w:t>
      </w:r>
      <w:proofErr w:type="spellEnd"/>
      <w:r w:rsidRPr="00A80D30">
        <w:rPr>
          <w:color w:val="000000"/>
          <w:sz w:val="28"/>
          <w:szCs w:val="28"/>
        </w:rPr>
        <w:t xml:space="preserve">, на внешней и внутренней стороне стопы, на носках и пятках; </w:t>
      </w:r>
      <w:proofErr w:type="spellStart"/>
      <w:r w:rsidRPr="00A80D30">
        <w:rPr>
          <w:color w:val="000000"/>
          <w:sz w:val="28"/>
          <w:szCs w:val="28"/>
        </w:rPr>
        <w:t>пробегание</w:t>
      </w:r>
      <w:proofErr w:type="spellEnd"/>
      <w:r w:rsidRPr="00A80D30">
        <w:rPr>
          <w:color w:val="000000"/>
          <w:sz w:val="28"/>
          <w:szCs w:val="28"/>
        </w:rPr>
        <w:t xml:space="preserve"> отрезков 15—20 м с ускоре</w:t>
      </w:r>
      <w:r w:rsidRPr="00A80D30">
        <w:rPr>
          <w:color w:val="000000"/>
          <w:sz w:val="28"/>
          <w:szCs w:val="28"/>
        </w:rPr>
        <w:softHyphen/>
        <w:t>нием; чередование ходьбы и бега; передвижения разно</w:t>
      </w:r>
      <w:r w:rsidRPr="00A80D30">
        <w:rPr>
          <w:color w:val="000000"/>
          <w:sz w:val="28"/>
          <w:szCs w:val="28"/>
        </w:rPr>
        <w:softHyphen/>
        <w:t>образными способами в различных направлениях по зрительным и звуковым сигналам; бег из различных ис</w:t>
      </w:r>
      <w:r w:rsidRPr="00A80D30">
        <w:rPr>
          <w:color w:val="000000"/>
          <w:sz w:val="28"/>
          <w:szCs w:val="28"/>
        </w:rPr>
        <w:softHyphen/>
        <w:t>ходных положений лицом или спиной вперед, боком при</w:t>
      </w:r>
      <w:r w:rsidRPr="00A80D30">
        <w:rPr>
          <w:color w:val="000000"/>
          <w:sz w:val="28"/>
          <w:szCs w:val="28"/>
        </w:rPr>
        <w:softHyphen/>
        <w:t>ставными шагами;</w:t>
      </w:r>
      <w:proofErr w:type="gramEnd"/>
      <w:r w:rsidRPr="00A80D30">
        <w:rPr>
          <w:color w:val="000000"/>
          <w:sz w:val="28"/>
          <w:szCs w:val="28"/>
        </w:rPr>
        <w:t xml:space="preserve"> </w:t>
      </w:r>
      <w:proofErr w:type="gramStart"/>
      <w:r w:rsidRPr="00A80D30">
        <w:rPr>
          <w:color w:val="000000"/>
          <w:sz w:val="28"/>
          <w:szCs w:val="28"/>
        </w:rPr>
        <w:t>ускорения; бег с прыжками; эстафе</w:t>
      </w:r>
      <w:r w:rsidRPr="00A80D30">
        <w:rPr>
          <w:color w:val="000000"/>
          <w:sz w:val="28"/>
          <w:szCs w:val="28"/>
        </w:rPr>
        <w:softHyphen/>
        <w:t>ты, включающие бег, прыжки, кувырки, падения и т. д.</w:t>
      </w:r>
      <w:proofErr w:type="gramEnd"/>
    </w:p>
    <w:p w:rsidR="00170D7B" w:rsidRPr="00A80D30" w:rsidRDefault="00170D7B" w:rsidP="00A80D30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A80D30">
        <w:rPr>
          <w:b w:val="0"/>
          <w:bCs w:val="0"/>
          <w:color w:val="000000"/>
          <w:sz w:val="28"/>
          <w:szCs w:val="28"/>
        </w:rPr>
        <w:t>Подводящие упражнения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 xml:space="preserve">1. В парах. </w:t>
      </w:r>
      <w:proofErr w:type="spellStart"/>
      <w:r w:rsidRPr="00A80D30">
        <w:rPr>
          <w:color w:val="000000"/>
          <w:sz w:val="28"/>
          <w:szCs w:val="28"/>
        </w:rPr>
        <w:t>Подброс</w:t>
      </w:r>
      <w:proofErr w:type="spellEnd"/>
      <w:r w:rsidRPr="00A80D30">
        <w:rPr>
          <w:color w:val="000000"/>
          <w:sz w:val="28"/>
          <w:szCs w:val="28"/>
        </w:rPr>
        <w:t xml:space="preserve"> мяча одним игроком является сигналом для </w:t>
      </w:r>
      <w:proofErr w:type="gramStart"/>
      <w:r w:rsidRPr="00A80D30">
        <w:rPr>
          <w:color w:val="000000"/>
          <w:sz w:val="28"/>
          <w:szCs w:val="28"/>
        </w:rPr>
        <w:t>друг</w:t>
      </w:r>
      <w:r w:rsidR="003D489D">
        <w:rPr>
          <w:color w:val="000000"/>
          <w:sz w:val="28"/>
          <w:szCs w:val="28"/>
        </w:rPr>
        <w:t>ого—принять</w:t>
      </w:r>
      <w:proofErr w:type="gramEnd"/>
      <w:r w:rsidR="003D489D">
        <w:rPr>
          <w:color w:val="000000"/>
          <w:sz w:val="28"/>
          <w:szCs w:val="28"/>
        </w:rPr>
        <w:t xml:space="preserve"> высокую стойку; </w:t>
      </w:r>
      <w:proofErr w:type="spellStart"/>
      <w:r w:rsidR="003D489D">
        <w:rPr>
          <w:color w:val="000000"/>
          <w:sz w:val="28"/>
          <w:szCs w:val="28"/>
        </w:rPr>
        <w:t>под</w:t>
      </w:r>
      <w:r w:rsidRPr="00A80D30">
        <w:rPr>
          <w:color w:val="000000"/>
          <w:sz w:val="28"/>
          <w:szCs w:val="28"/>
        </w:rPr>
        <w:t>брос</w:t>
      </w:r>
      <w:proofErr w:type="spellEnd"/>
      <w:r w:rsidRPr="00A80D30">
        <w:rPr>
          <w:color w:val="000000"/>
          <w:sz w:val="28"/>
          <w:szCs w:val="28"/>
        </w:rPr>
        <w:t xml:space="preserve"> мяча с имитацией удара — принять низкую стойку.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2. Передвижение приставными шагами левым, правым боком вперед.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3. То же, что упр. 2, но остановка выпадом.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4. В парах. Один выполняет перемещения, другой, не отставая, повторяет его движения как бы в зеркальном отображении.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5. То же, что упр. 4 около сетки.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lastRenderedPageBreak/>
        <w:t>6. Броски и ловля мяча в колоннах с выходом под мяч и принятием средней стойки.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7. По сигналу тренера — поднятая вверх рука, зани</w:t>
      </w:r>
      <w:r w:rsidRPr="00A80D30">
        <w:rPr>
          <w:color w:val="000000"/>
          <w:sz w:val="28"/>
          <w:szCs w:val="28"/>
        </w:rPr>
        <w:softHyphen/>
        <w:t>мающиеся передвигаются приставными шагами влево на 3 м и принимают среднюю стойку; рука в сторону — ус</w:t>
      </w:r>
      <w:r w:rsidRPr="00A80D30">
        <w:rPr>
          <w:color w:val="000000"/>
          <w:sz w:val="28"/>
          <w:szCs w:val="28"/>
        </w:rPr>
        <w:softHyphen/>
        <w:t>корение вперед, принять низкую стойку; рука вперед — поворот кругом, ускорение с остановкой выпадом; рука за голову — продвижение прыжками правым боком впе</w:t>
      </w:r>
      <w:r w:rsidRPr="00A80D30">
        <w:rPr>
          <w:color w:val="000000"/>
          <w:sz w:val="28"/>
          <w:szCs w:val="28"/>
        </w:rPr>
        <w:softHyphen/>
        <w:t>ред и т. п.</w:t>
      </w:r>
    </w:p>
    <w:p w:rsid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8. В парах. Один игрок набрасывает мяч, другой, вы</w:t>
      </w:r>
      <w:r w:rsidRPr="00A80D30">
        <w:rPr>
          <w:color w:val="000000"/>
          <w:sz w:val="28"/>
          <w:szCs w:val="28"/>
        </w:rPr>
        <w:softHyphen/>
        <w:t>полняя выпад влево, вперед, ловит его.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9. Мячи установлены в держателях над сеткой. Зани</w:t>
      </w:r>
      <w:r w:rsidRPr="00A80D30">
        <w:rPr>
          <w:color w:val="000000"/>
          <w:sz w:val="28"/>
          <w:szCs w:val="28"/>
        </w:rPr>
        <w:softHyphen/>
        <w:t>мающиеся продвигаются вдоль сетки и касаются мячей.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10. Бег по кругу, ловля мяча и бросок двумя руками за голову.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11. Занимающиеся выстраиваются на линиях нападе</w:t>
      </w:r>
      <w:r w:rsidRPr="00A80D30">
        <w:rPr>
          <w:color w:val="000000"/>
          <w:sz w:val="28"/>
          <w:szCs w:val="28"/>
        </w:rPr>
        <w:softHyphen/>
        <w:t>ния лицом к сетке. По сигналу устремляются к сетке и выполняют остановку прыжком на левую (правую) ногу, не переступая среднюю линию.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12. В парах. Занимающиеся стоят лицом друг к дру</w:t>
      </w:r>
      <w:r w:rsidRPr="00A80D30">
        <w:rPr>
          <w:color w:val="000000"/>
          <w:sz w:val="28"/>
          <w:szCs w:val="28"/>
        </w:rPr>
        <w:softHyphen/>
        <w:t>гу на расстоянии 4 м; один бросает мяч за голову друго</w:t>
      </w:r>
      <w:r w:rsidRPr="00A80D30">
        <w:rPr>
          <w:color w:val="000000"/>
          <w:sz w:val="28"/>
          <w:szCs w:val="28"/>
        </w:rPr>
        <w:softHyphen/>
        <w:t>му, тот разворачивается, бежит к месту падения мяча и ловит его.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 xml:space="preserve">13. </w:t>
      </w:r>
      <w:proofErr w:type="gramStart"/>
      <w:r w:rsidRPr="00A80D30">
        <w:rPr>
          <w:color w:val="000000"/>
          <w:sz w:val="28"/>
          <w:szCs w:val="28"/>
        </w:rPr>
        <w:t>Занимающиеся</w:t>
      </w:r>
      <w:proofErr w:type="gramEnd"/>
      <w:r w:rsidRPr="00A80D30">
        <w:rPr>
          <w:color w:val="000000"/>
          <w:sz w:val="28"/>
          <w:szCs w:val="28"/>
        </w:rPr>
        <w:t xml:space="preserve"> построены в колонну в зоне 1. Во</w:t>
      </w:r>
      <w:r w:rsidRPr="00A80D30">
        <w:rPr>
          <w:color w:val="000000"/>
          <w:sz w:val="28"/>
          <w:szCs w:val="28"/>
        </w:rPr>
        <w:softHyphen/>
        <w:t xml:space="preserve">дящий из зоны 6 бросает мяч в зону 2; из </w:t>
      </w:r>
      <w:proofErr w:type="gramStart"/>
      <w:r w:rsidRPr="00A80D30">
        <w:rPr>
          <w:color w:val="000000"/>
          <w:sz w:val="28"/>
          <w:szCs w:val="28"/>
        </w:rPr>
        <w:t>колонны</w:t>
      </w:r>
      <w:proofErr w:type="gramEnd"/>
      <w:r w:rsidRPr="00A80D30">
        <w:rPr>
          <w:color w:val="000000"/>
          <w:sz w:val="28"/>
          <w:szCs w:val="28"/>
        </w:rPr>
        <w:t xml:space="preserve"> за</w:t>
      </w:r>
      <w:r w:rsidRPr="00A80D30">
        <w:rPr>
          <w:color w:val="000000"/>
          <w:sz w:val="28"/>
          <w:szCs w:val="28"/>
        </w:rPr>
        <w:softHyphen/>
        <w:t>нимающиеся поочередно перемещаются к сетке и ловят мяч, затем возвращают его водящему, а сами перемеща</w:t>
      </w:r>
      <w:r w:rsidRPr="00A80D30">
        <w:rPr>
          <w:color w:val="000000"/>
          <w:sz w:val="28"/>
          <w:szCs w:val="28"/>
        </w:rPr>
        <w:softHyphen/>
        <w:t>ются в конец колонны.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 xml:space="preserve">14. То же, что упр. 13, но </w:t>
      </w:r>
      <w:proofErr w:type="gramStart"/>
      <w:r w:rsidRPr="00A80D30">
        <w:rPr>
          <w:color w:val="000000"/>
          <w:sz w:val="28"/>
          <w:szCs w:val="28"/>
        </w:rPr>
        <w:t>занимающиеся</w:t>
      </w:r>
      <w:proofErr w:type="gramEnd"/>
      <w:r w:rsidRPr="00A80D30">
        <w:rPr>
          <w:color w:val="000000"/>
          <w:sz w:val="28"/>
          <w:szCs w:val="28"/>
        </w:rPr>
        <w:t xml:space="preserve"> располага</w:t>
      </w:r>
      <w:r w:rsidRPr="00A80D30">
        <w:rPr>
          <w:color w:val="000000"/>
          <w:sz w:val="28"/>
          <w:szCs w:val="28"/>
        </w:rPr>
        <w:softHyphen/>
        <w:t>ются в зоне 5, а водящий бросает мяч в зону 4.</w:t>
      </w:r>
    </w:p>
    <w:p w:rsid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15. Занимающиеся построены в колонну в зоне 4 в 3 м от сетки: поочеред</w:t>
      </w:r>
      <w:r w:rsidR="00A80D30">
        <w:rPr>
          <w:color w:val="000000"/>
          <w:sz w:val="28"/>
          <w:szCs w:val="28"/>
        </w:rPr>
        <w:t>но бросают мяч партнеру, стояще</w:t>
      </w:r>
      <w:r w:rsidRPr="00A80D30">
        <w:rPr>
          <w:color w:val="000000"/>
          <w:sz w:val="28"/>
          <w:szCs w:val="28"/>
        </w:rPr>
        <w:t>му в зоне 3, и, выбегая к сетке, прыгают вверх; из зоны 3 мяч возвращают следующему игроку, стоящему в ко</w:t>
      </w:r>
      <w:r w:rsidRPr="00A80D30">
        <w:rPr>
          <w:color w:val="000000"/>
          <w:sz w:val="28"/>
          <w:szCs w:val="28"/>
        </w:rPr>
        <w:softHyphen/>
        <w:t>лонне.</w:t>
      </w:r>
    </w:p>
    <w:p w:rsid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 xml:space="preserve">16. То же, что упр. 15, но колонна </w:t>
      </w:r>
      <w:proofErr w:type="gramStart"/>
      <w:r w:rsidRPr="00A80D30">
        <w:rPr>
          <w:color w:val="000000"/>
          <w:sz w:val="28"/>
          <w:szCs w:val="28"/>
        </w:rPr>
        <w:t>занимающихся</w:t>
      </w:r>
      <w:proofErr w:type="gramEnd"/>
      <w:r w:rsidRPr="00A80D30">
        <w:rPr>
          <w:color w:val="000000"/>
          <w:sz w:val="28"/>
          <w:szCs w:val="28"/>
        </w:rPr>
        <w:t xml:space="preserve"> рас</w:t>
      </w:r>
      <w:r w:rsidRPr="00A80D30">
        <w:rPr>
          <w:color w:val="000000"/>
          <w:sz w:val="28"/>
          <w:szCs w:val="28"/>
        </w:rPr>
        <w:softHyphen/>
        <w:t>положена в зоне 2.</w:t>
      </w:r>
    </w:p>
    <w:p w:rsid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17. Занимающиеся располагаются около сетки лицом к ней. По сигналу перемещаются спиной вперед к линии нападения и принимают стойку как при игре в защите.</w:t>
      </w:r>
    </w:p>
    <w:p w:rsidR="00170D7B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18. Занимающиеся перемещаются прыжками вдоль сетки и имитируют блокирование.</w:t>
      </w:r>
    </w:p>
    <w:p w:rsidR="00A80D30" w:rsidRPr="00A80D30" w:rsidRDefault="00A80D30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0D7B" w:rsidRPr="00A80D30" w:rsidRDefault="00170D7B" w:rsidP="00A80D30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A80D30">
        <w:rPr>
          <w:b w:val="0"/>
          <w:bCs w:val="0"/>
          <w:color w:val="000000"/>
          <w:sz w:val="28"/>
          <w:szCs w:val="28"/>
        </w:rPr>
        <w:t>Специальные упражнения</w:t>
      </w:r>
    </w:p>
    <w:p w:rsid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1. Перемещение шагом вперед, в стороны, назад, вы</w:t>
      </w:r>
      <w:r w:rsidRPr="00A80D30">
        <w:rPr>
          <w:color w:val="000000"/>
          <w:sz w:val="28"/>
          <w:szCs w:val="28"/>
        </w:rPr>
        <w:softHyphen/>
        <w:t>полняя передачи мяча над собой.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2. То же, что упр. 1, но перемещаются бегом.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 xml:space="preserve">3. </w:t>
      </w:r>
      <w:proofErr w:type="gramStart"/>
      <w:r w:rsidRPr="00A80D30">
        <w:rPr>
          <w:color w:val="000000"/>
          <w:sz w:val="28"/>
          <w:szCs w:val="28"/>
        </w:rPr>
        <w:t>Занимающиеся</w:t>
      </w:r>
      <w:proofErr w:type="gramEnd"/>
      <w:r w:rsidRPr="00A80D30">
        <w:rPr>
          <w:color w:val="000000"/>
          <w:sz w:val="28"/>
          <w:szCs w:val="28"/>
        </w:rPr>
        <w:t xml:space="preserve"> построены в колонну в зоне 6. Преподаватель из зоны 4 бросает мяч в зону 3, куда вы</w:t>
      </w:r>
      <w:r w:rsidRPr="00A80D30">
        <w:rPr>
          <w:color w:val="000000"/>
          <w:sz w:val="28"/>
          <w:szCs w:val="28"/>
        </w:rPr>
        <w:softHyphen/>
        <w:t>ходит учащийся и передачей возвращает ему мяч.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4. То же, что упр. 3, но преподаватель бросает мяч из зоны 2.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5. В парах. Один игрок выполняет передачи в раз</w:t>
      </w:r>
      <w:r w:rsidRPr="00A80D30">
        <w:rPr>
          <w:color w:val="000000"/>
          <w:sz w:val="28"/>
          <w:szCs w:val="28"/>
        </w:rPr>
        <w:softHyphen/>
        <w:t>личных направлениях, другой после перемещения пере</w:t>
      </w:r>
      <w:r w:rsidRPr="00A80D30">
        <w:rPr>
          <w:color w:val="000000"/>
          <w:sz w:val="28"/>
          <w:szCs w:val="28"/>
        </w:rPr>
        <w:softHyphen/>
        <w:t>дачей возвращает ему мяч.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lastRenderedPageBreak/>
        <w:t>6. В парах. Один занимающийся передает мяч тихим ударом, другой, перемещаясь вперед, в стороны, возвра</w:t>
      </w:r>
      <w:r w:rsidRPr="00A80D30">
        <w:rPr>
          <w:color w:val="000000"/>
          <w:sz w:val="28"/>
          <w:szCs w:val="28"/>
        </w:rPr>
        <w:softHyphen/>
        <w:t>щает ему мяч передачей двумя руками снизу.</w:t>
      </w:r>
    </w:p>
    <w:p w:rsid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 xml:space="preserve">7. </w:t>
      </w:r>
      <w:proofErr w:type="gramStart"/>
      <w:r w:rsidRPr="00A80D30">
        <w:rPr>
          <w:color w:val="000000"/>
          <w:sz w:val="28"/>
          <w:szCs w:val="28"/>
        </w:rPr>
        <w:t>Занимающиеся</w:t>
      </w:r>
      <w:proofErr w:type="gramEnd"/>
      <w:r w:rsidRPr="00A80D30">
        <w:rPr>
          <w:color w:val="000000"/>
          <w:sz w:val="28"/>
          <w:szCs w:val="28"/>
        </w:rPr>
        <w:t xml:space="preserve"> построены в колонну в зоне 1. Преподаватель из зоны 6 посылает мяч в зону 2, куда по</w:t>
      </w:r>
      <w:r w:rsidRPr="00A80D30">
        <w:rPr>
          <w:color w:val="000000"/>
          <w:sz w:val="28"/>
          <w:szCs w:val="28"/>
        </w:rPr>
        <w:softHyphen/>
        <w:t>очередно выходят учащиеся, которые передают мяч в зо</w:t>
      </w:r>
      <w:r w:rsidRPr="00A80D30">
        <w:rPr>
          <w:color w:val="000000"/>
          <w:sz w:val="28"/>
          <w:szCs w:val="28"/>
        </w:rPr>
        <w:softHyphen/>
        <w:t>ну 3.</w:t>
      </w:r>
    </w:p>
    <w:p w:rsidR="00170D7B" w:rsidRPr="00A80D30" w:rsidRDefault="00170D7B" w:rsidP="00A80D30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 xml:space="preserve">8. То же, что упр. 7, но </w:t>
      </w:r>
      <w:proofErr w:type="gramStart"/>
      <w:r w:rsidRPr="00A80D30">
        <w:rPr>
          <w:color w:val="000000"/>
          <w:sz w:val="28"/>
          <w:szCs w:val="28"/>
        </w:rPr>
        <w:t>занимающиеся</w:t>
      </w:r>
      <w:proofErr w:type="gramEnd"/>
      <w:r w:rsidRPr="00A80D30">
        <w:rPr>
          <w:color w:val="000000"/>
          <w:sz w:val="28"/>
          <w:szCs w:val="28"/>
        </w:rPr>
        <w:t xml:space="preserve"> построены в зоне 5, а преподаватель посылает мяч в зону 4.</w:t>
      </w:r>
    </w:p>
    <w:p w:rsidR="00990691" w:rsidRDefault="00170D7B" w:rsidP="00990691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 xml:space="preserve">9. Перемещение </w:t>
      </w:r>
      <w:proofErr w:type="gramStart"/>
      <w:r w:rsidRPr="00A80D30">
        <w:rPr>
          <w:color w:val="000000"/>
          <w:sz w:val="28"/>
          <w:szCs w:val="28"/>
        </w:rPr>
        <w:t>занимающихся</w:t>
      </w:r>
      <w:proofErr w:type="gramEnd"/>
      <w:r w:rsidRPr="00A80D30">
        <w:rPr>
          <w:color w:val="000000"/>
          <w:sz w:val="28"/>
          <w:szCs w:val="28"/>
        </w:rPr>
        <w:t xml:space="preserve"> в противоположную колонну после встречной передачи мяча.</w:t>
      </w:r>
    </w:p>
    <w:p w:rsidR="00170D7B" w:rsidRPr="00A80D30" w:rsidRDefault="00170D7B" w:rsidP="00990691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10. Перемещение приставными шагами вдоль сетки и выбивание мячей из держателей.</w:t>
      </w:r>
    </w:p>
    <w:p w:rsidR="00990691" w:rsidRDefault="00170D7B" w:rsidP="00990691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11. Из зоны 4 выход к сетке, прыжок и имитация на</w:t>
      </w:r>
      <w:r w:rsidRPr="00A80D30">
        <w:rPr>
          <w:color w:val="000000"/>
          <w:sz w:val="28"/>
          <w:szCs w:val="28"/>
        </w:rPr>
        <w:softHyphen/>
        <w:t>падающего удара.</w:t>
      </w:r>
    </w:p>
    <w:p w:rsidR="00170D7B" w:rsidRPr="00A80D30" w:rsidRDefault="00170D7B" w:rsidP="00990691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12. Выход вперед и прием нападающих ударов.</w:t>
      </w:r>
    </w:p>
    <w:p w:rsidR="00170D7B" w:rsidRPr="00A80D30" w:rsidRDefault="00170D7B" w:rsidP="00990691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0D30">
        <w:rPr>
          <w:color w:val="000000"/>
          <w:sz w:val="28"/>
          <w:szCs w:val="28"/>
        </w:rPr>
        <w:t>13. Индивидуальные и групповые упражнения с пере</w:t>
      </w:r>
      <w:r w:rsidRPr="00A80D30">
        <w:rPr>
          <w:color w:val="000000"/>
          <w:sz w:val="28"/>
          <w:szCs w:val="28"/>
        </w:rPr>
        <w:softHyphen/>
        <w:t>мещением по площадк</w:t>
      </w:r>
      <w:r w:rsidR="006C5B10">
        <w:rPr>
          <w:color w:val="000000"/>
          <w:sz w:val="28"/>
          <w:szCs w:val="28"/>
        </w:rPr>
        <w:t>е и выполнением игровых приемов</w:t>
      </w:r>
      <w:r w:rsidR="00990691">
        <w:rPr>
          <w:color w:val="000000"/>
          <w:sz w:val="28"/>
          <w:szCs w:val="28"/>
        </w:rPr>
        <w:t>.</w:t>
      </w:r>
    </w:p>
    <w:p w:rsidR="00A80D30" w:rsidRDefault="00A80D30" w:rsidP="00990691">
      <w:pPr>
        <w:pStyle w:val="a7"/>
        <w:shd w:val="clear" w:color="auto" w:fill="FFFFFF"/>
        <w:spacing w:before="0" w:beforeAutospacing="0" w:after="0" w:afterAutospacing="0"/>
        <w:ind w:left="180" w:right="270"/>
        <w:jc w:val="both"/>
        <w:rPr>
          <w:b/>
          <w:sz w:val="28"/>
          <w:szCs w:val="28"/>
        </w:rPr>
      </w:pPr>
    </w:p>
    <w:p w:rsidR="00E73447" w:rsidRPr="00121DF0" w:rsidRDefault="00121DF0" w:rsidP="00121DF0">
      <w:pPr>
        <w:pStyle w:val="a7"/>
        <w:shd w:val="clear" w:color="auto" w:fill="FFFFFF"/>
        <w:spacing w:before="0" w:beforeAutospacing="0" w:after="0" w:afterAutospacing="0"/>
        <w:ind w:left="180" w:right="270"/>
        <w:jc w:val="both"/>
        <w:rPr>
          <w:b/>
          <w:sz w:val="28"/>
          <w:szCs w:val="28"/>
        </w:rPr>
      </w:pPr>
      <w:r w:rsidRPr="00121DF0">
        <w:rPr>
          <w:b/>
          <w:sz w:val="28"/>
          <w:szCs w:val="28"/>
        </w:rPr>
        <w:t xml:space="preserve">2. </w:t>
      </w:r>
      <w:r w:rsidR="00E73447" w:rsidRPr="00121DF0">
        <w:rPr>
          <w:b/>
          <w:sz w:val="28"/>
          <w:szCs w:val="28"/>
        </w:rPr>
        <w:t>Техника и тактика игры в волейбол</w:t>
      </w:r>
    </w:p>
    <w:p w:rsidR="00E73447" w:rsidRPr="00121DF0" w:rsidRDefault="00E73447" w:rsidP="00121DF0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1DF0">
        <w:rPr>
          <w:color w:val="000000"/>
          <w:sz w:val="28"/>
          <w:szCs w:val="28"/>
        </w:rPr>
        <w:t>Тактика </w:t>
      </w:r>
      <w:hyperlink r:id="rId5" w:history="1">
        <w:r w:rsidRPr="00121DF0">
          <w:rPr>
            <w:rStyle w:val="a3"/>
            <w:color w:val="3398DB"/>
            <w:sz w:val="28"/>
            <w:szCs w:val="28"/>
          </w:rPr>
          <w:t>волейбола</w:t>
        </w:r>
      </w:hyperlink>
      <w:r w:rsidRPr="00121DF0">
        <w:rPr>
          <w:color w:val="000000"/>
          <w:sz w:val="28"/>
          <w:szCs w:val="28"/>
        </w:rPr>
        <w:t> - это умения и разумная организация всех действий игроков с целью выйти победителем в игре. Все действия игроков в волейболе делятся на две категории: защитные и нападающие действия.</w:t>
      </w:r>
    </w:p>
    <w:p w:rsidR="00E73447" w:rsidRPr="00121DF0" w:rsidRDefault="00E73447" w:rsidP="00121DF0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1DF0">
        <w:rPr>
          <w:color w:val="000000"/>
          <w:sz w:val="28"/>
          <w:szCs w:val="28"/>
        </w:rPr>
        <w:t>В соответствии с этим и тактика игры складывается из тактики нападения и тактики защиты. Различают индивидуальные, групповые и командные тактические действия в нападении и защите.</w:t>
      </w:r>
    </w:p>
    <w:p w:rsidR="00E73447" w:rsidRPr="00121DF0" w:rsidRDefault="00E73447" w:rsidP="00121DF0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color w:val="000000"/>
          <w:sz w:val="28"/>
          <w:szCs w:val="28"/>
        </w:rPr>
        <w:t xml:space="preserve">Техника волейбола - это доведение до автоматизма движений спортсмена в </w:t>
      </w:r>
      <w:r w:rsidRPr="00121DF0">
        <w:rPr>
          <w:sz w:val="28"/>
          <w:szCs w:val="28"/>
        </w:rPr>
        <w:t>волейбол</w:t>
      </w:r>
      <w:r w:rsidR="00121DF0" w:rsidRPr="00121DF0">
        <w:rPr>
          <w:sz w:val="28"/>
          <w:szCs w:val="28"/>
        </w:rPr>
        <w:t>е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sz w:val="28"/>
          <w:szCs w:val="28"/>
        </w:rPr>
        <w:t>Особое место в технике волейбола игр</w:t>
      </w:r>
      <w:r w:rsidR="00023C77">
        <w:rPr>
          <w:sz w:val="28"/>
          <w:szCs w:val="28"/>
        </w:rPr>
        <w:t>ы занимают стойки и перемещения</w:t>
      </w:r>
      <w:r w:rsidRPr="00121DF0">
        <w:rPr>
          <w:sz w:val="28"/>
          <w:szCs w:val="28"/>
        </w:rPr>
        <w:t>. В технике нападения существует одна стойка - основная. При этой стойке ноги располагаются на ширине плеч, согнуты в коленях, туловище в вертикальном положении, руки согнуты в локтях и находятся перед грудью.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sz w:val="28"/>
          <w:szCs w:val="28"/>
        </w:rPr>
        <w:t>При выполнении приемов техники нападения игроку приходится перемещаться. Перемещения могут быть выполнены шагом или бегом в различных направлениях.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sz w:val="28"/>
          <w:szCs w:val="28"/>
        </w:rPr>
        <w:t>При выполнении нападающих ударов применяются прыжки толчком двумя ногами или одной ногой, с места или разбега. Технический прием может быть выполнен правильно только в том случае, когда игрок своевременно переместившись, принял основную стойку.</w:t>
      </w:r>
    </w:p>
    <w:p w:rsidR="00E73447" w:rsidRPr="00121DF0" w:rsidRDefault="00E73447" w:rsidP="00121DF0">
      <w:pPr>
        <w:pStyle w:val="3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DF0">
        <w:rPr>
          <w:rFonts w:ascii="Times New Roman" w:hAnsi="Times New Roman" w:cs="Times New Roman"/>
          <w:sz w:val="28"/>
          <w:szCs w:val="28"/>
        </w:rPr>
        <w:t>Передача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sz w:val="28"/>
          <w:szCs w:val="28"/>
        </w:rPr>
        <w:t>Передачи являются одним из основных технических приемов в волейболе. В зависимости от положения рук при выполнении передач различаются верхние и нижние передачи двумя и одной рукой. Основой для правильного выполнения передачи является своевременное перемещение под мяч и принятие основной стойки.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sz w:val="28"/>
          <w:szCs w:val="28"/>
        </w:rPr>
        <w:t xml:space="preserve">Передачи могут быть различными по расстоянию и высоте. По расстоянию различаются короткие и длинные передачи, а по высоте - низкие, средние, </w:t>
      </w:r>
      <w:r w:rsidRPr="00121DF0">
        <w:rPr>
          <w:sz w:val="28"/>
          <w:szCs w:val="28"/>
        </w:rPr>
        <w:lastRenderedPageBreak/>
        <w:t>высокие. Особенностью выполнения длинных и высоких передач является более активная работа ног. При выполнении верхних передач следует обратить внимание на то, что линия плеч игрока была перпендикулярна направлению, в котором выполняется передача.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sz w:val="28"/>
          <w:szCs w:val="28"/>
        </w:rPr>
        <w:t xml:space="preserve">Разновидностью выполнения верхней передачи является передача в прыжке. Она наиболее сложна, так как выполняется в </w:t>
      </w:r>
      <w:proofErr w:type="spellStart"/>
      <w:r w:rsidRPr="00121DF0">
        <w:rPr>
          <w:sz w:val="28"/>
          <w:szCs w:val="28"/>
        </w:rPr>
        <w:t>безопорном</w:t>
      </w:r>
      <w:proofErr w:type="spellEnd"/>
      <w:r w:rsidRPr="00121DF0">
        <w:rPr>
          <w:sz w:val="28"/>
          <w:szCs w:val="28"/>
        </w:rPr>
        <w:t xml:space="preserve"> положении. После перемещения под мяч игрок делает прыжок вверх и выносит согнутые руки над головой. Передача выполняется в высшей точке прыжка за счёт активного выпрямления рук локтевых и лучезапястных суставах. Передача в прыжке с имитацией нападающего удара называется «</w:t>
      </w:r>
      <w:proofErr w:type="spellStart"/>
      <w:r w:rsidRPr="00121DF0">
        <w:rPr>
          <w:sz w:val="28"/>
          <w:szCs w:val="28"/>
        </w:rPr>
        <w:t>откидкой</w:t>
      </w:r>
      <w:proofErr w:type="spellEnd"/>
      <w:r w:rsidRPr="00121DF0">
        <w:rPr>
          <w:sz w:val="28"/>
          <w:szCs w:val="28"/>
        </w:rPr>
        <w:t>».</w:t>
      </w:r>
    </w:p>
    <w:p w:rsidR="00E73447" w:rsidRPr="00121DF0" w:rsidRDefault="00E73447" w:rsidP="00121DF0">
      <w:pPr>
        <w:pStyle w:val="3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DF0">
        <w:rPr>
          <w:rFonts w:ascii="Times New Roman" w:hAnsi="Times New Roman" w:cs="Times New Roman"/>
          <w:sz w:val="28"/>
          <w:szCs w:val="28"/>
        </w:rPr>
        <w:t>Подача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rStyle w:val="a9"/>
          <w:sz w:val="28"/>
          <w:szCs w:val="28"/>
        </w:rPr>
        <w:t>Подача</w:t>
      </w:r>
      <w:r w:rsidRPr="00121DF0">
        <w:rPr>
          <w:sz w:val="28"/>
          <w:szCs w:val="28"/>
        </w:rPr>
        <w:t xml:space="preserve"> - это способ введения мяча в игру. В </w:t>
      </w:r>
      <w:proofErr w:type="gramStart"/>
      <w:r w:rsidRPr="00121DF0">
        <w:rPr>
          <w:sz w:val="28"/>
          <w:szCs w:val="28"/>
        </w:rPr>
        <w:t>современном</w:t>
      </w:r>
      <w:proofErr w:type="gramEnd"/>
      <w:r w:rsidRPr="00121DF0">
        <w:rPr>
          <w:sz w:val="28"/>
          <w:szCs w:val="28"/>
        </w:rPr>
        <w:t xml:space="preserve"> </w:t>
      </w:r>
      <w:proofErr w:type="spellStart"/>
      <w:r w:rsidRPr="00121DF0">
        <w:rPr>
          <w:sz w:val="28"/>
          <w:szCs w:val="28"/>
        </w:rPr>
        <w:t>волеболе</w:t>
      </w:r>
      <w:proofErr w:type="spellEnd"/>
      <w:r w:rsidRPr="00121DF0">
        <w:rPr>
          <w:sz w:val="28"/>
          <w:szCs w:val="28"/>
        </w:rPr>
        <w:t xml:space="preserve"> подача используется не только для начала игры, но и как мощное средство нападения. Подачи бывают - нижняя прямая, нижняя боковая, верхняя прямая и верхняя боковая.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sz w:val="28"/>
          <w:szCs w:val="28"/>
        </w:rPr>
        <w:t>Все подачи выполняются в соответствии с требованиями, указанными в правилах: подающий игрок становится за пределами площадки на месте подачи, обязательно подбрасывает мяч и ударом одной руки направляет его через сетку на сторону противника.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sz w:val="28"/>
          <w:szCs w:val="28"/>
        </w:rPr>
        <w:t>Для правильного выполнения любой подачи требуется:</w:t>
      </w:r>
    </w:p>
    <w:p w:rsidR="00E73447" w:rsidRPr="00121DF0" w:rsidRDefault="00E73447" w:rsidP="00121DF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DF0">
        <w:rPr>
          <w:rFonts w:ascii="Times New Roman" w:hAnsi="Times New Roman" w:cs="Times New Roman"/>
          <w:sz w:val="28"/>
          <w:szCs w:val="28"/>
        </w:rPr>
        <w:t>Занять правильное исходное положение.</w:t>
      </w:r>
    </w:p>
    <w:p w:rsidR="00E73447" w:rsidRPr="00121DF0" w:rsidRDefault="00E73447" w:rsidP="00121DF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DF0">
        <w:rPr>
          <w:rFonts w:ascii="Times New Roman" w:hAnsi="Times New Roman" w:cs="Times New Roman"/>
          <w:sz w:val="28"/>
          <w:szCs w:val="28"/>
        </w:rPr>
        <w:t>Правильно подбросить мяч.</w:t>
      </w:r>
    </w:p>
    <w:p w:rsidR="00E73447" w:rsidRPr="00121DF0" w:rsidRDefault="00E73447" w:rsidP="00121DF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DF0">
        <w:rPr>
          <w:rFonts w:ascii="Times New Roman" w:hAnsi="Times New Roman" w:cs="Times New Roman"/>
          <w:sz w:val="28"/>
          <w:szCs w:val="28"/>
        </w:rPr>
        <w:t>Ударить в нижнюю часть мяча с определенной силой.</w:t>
      </w:r>
    </w:p>
    <w:p w:rsidR="00E73447" w:rsidRPr="00121DF0" w:rsidRDefault="00E73447" w:rsidP="00121DF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DF0">
        <w:rPr>
          <w:rFonts w:ascii="Times New Roman" w:hAnsi="Times New Roman" w:cs="Times New Roman"/>
          <w:sz w:val="28"/>
          <w:szCs w:val="28"/>
        </w:rPr>
        <w:t xml:space="preserve">Удар должен производиться твердой кистью, </w:t>
      </w:r>
      <w:proofErr w:type="spellStart"/>
      <w:proofErr w:type="gramStart"/>
      <w:r w:rsidRPr="00121DF0">
        <w:rPr>
          <w:rFonts w:ascii="Times New Roman" w:hAnsi="Times New Roman" w:cs="Times New Roman"/>
          <w:sz w:val="28"/>
          <w:szCs w:val="28"/>
        </w:rPr>
        <w:t>закреплен-ной</w:t>
      </w:r>
      <w:proofErr w:type="spellEnd"/>
      <w:proofErr w:type="gramEnd"/>
      <w:r w:rsidRPr="00121DF0">
        <w:rPr>
          <w:rFonts w:ascii="Times New Roman" w:hAnsi="Times New Roman" w:cs="Times New Roman"/>
          <w:sz w:val="28"/>
          <w:szCs w:val="28"/>
        </w:rPr>
        <w:t xml:space="preserve"> в лучезарном суставе.</w:t>
      </w:r>
    </w:p>
    <w:p w:rsidR="00E73447" w:rsidRPr="00121DF0" w:rsidRDefault="00E73447" w:rsidP="00121DF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DF0">
        <w:rPr>
          <w:rFonts w:ascii="Times New Roman" w:hAnsi="Times New Roman" w:cs="Times New Roman"/>
          <w:sz w:val="28"/>
          <w:szCs w:val="28"/>
        </w:rPr>
        <w:t>После удара рука продолжает движение в направлении подачи.</w:t>
      </w:r>
    </w:p>
    <w:p w:rsidR="00E73447" w:rsidRPr="00121DF0" w:rsidRDefault="00E73447" w:rsidP="00121DF0">
      <w:pPr>
        <w:pStyle w:val="3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DF0">
        <w:rPr>
          <w:rFonts w:ascii="Times New Roman" w:hAnsi="Times New Roman" w:cs="Times New Roman"/>
          <w:sz w:val="28"/>
          <w:szCs w:val="28"/>
        </w:rPr>
        <w:t>Нападающий удар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sz w:val="28"/>
          <w:szCs w:val="28"/>
        </w:rPr>
        <w:t xml:space="preserve">Нападающий удар относится к сложным техническим приемам, сочетая временные и пространственные параметры разбега, прыжка и удара по мячу. Нападающий игрок тесно взаимодействует </w:t>
      </w:r>
      <w:proofErr w:type="gramStart"/>
      <w:r w:rsidRPr="00121DF0">
        <w:rPr>
          <w:sz w:val="28"/>
          <w:szCs w:val="28"/>
        </w:rPr>
        <w:t>в</w:t>
      </w:r>
      <w:proofErr w:type="gramEnd"/>
      <w:r w:rsidRPr="00121DF0">
        <w:rPr>
          <w:sz w:val="28"/>
          <w:szCs w:val="28"/>
        </w:rPr>
        <w:t xml:space="preserve"> </w:t>
      </w:r>
      <w:proofErr w:type="gramStart"/>
      <w:r w:rsidRPr="00121DF0">
        <w:rPr>
          <w:sz w:val="28"/>
          <w:szCs w:val="28"/>
        </w:rPr>
        <w:t>партнером</w:t>
      </w:r>
      <w:proofErr w:type="gramEnd"/>
      <w:r w:rsidRPr="00121DF0">
        <w:rPr>
          <w:sz w:val="28"/>
          <w:szCs w:val="28"/>
        </w:rPr>
        <w:t xml:space="preserve">, выполняющим передачу, и здесь очень важна одинаковая трактовка обоими всех параметров приема и взаимное понимание условных сигналов. </w:t>
      </w:r>
      <w:proofErr w:type="gramStart"/>
      <w:r w:rsidRPr="00121DF0">
        <w:rPr>
          <w:sz w:val="28"/>
          <w:szCs w:val="28"/>
        </w:rPr>
        <w:t>Умение наносить нападающие удары правой и левой руками обогащают технический арсенал игрока, заметно расширяют его тактические возможности.</w:t>
      </w:r>
      <w:proofErr w:type="gramEnd"/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sz w:val="28"/>
          <w:szCs w:val="28"/>
        </w:rPr>
        <w:t xml:space="preserve">Игрок должен стремиться нанести удар по мячу в высшей точке взлета, в «мертвой точке». На ней он и должен наносить удар по мячу независимо от характера подачи. Мяч всегда должен быть чуть впереди игрока. Это положение приобретает решающее значение при ударах. С низких и </w:t>
      </w:r>
      <w:proofErr w:type="spellStart"/>
      <w:r w:rsidRPr="00121DF0">
        <w:rPr>
          <w:sz w:val="28"/>
          <w:szCs w:val="28"/>
        </w:rPr>
        <w:t>прострельных</w:t>
      </w:r>
      <w:proofErr w:type="spellEnd"/>
      <w:r w:rsidRPr="00121DF0">
        <w:rPr>
          <w:sz w:val="28"/>
          <w:szCs w:val="28"/>
        </w:rPr>
        <w:t xml:space="preserve"> передач, помогает нападающему сориентироваться относительно блока. Разбег по траектории, близкой к прямому углу по отношению к сетке, создает для нападающего игрока большие тактические возможности, чем разбег вдоль сетки.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sz w:val="28"/>
          <w:szCs w:val="28"/>
        </w:rPr>
        <w:t>Совершенствование нападающих ударов проводится как без противодействия блока, так и при пассивном или активном сопротивлении блокирующих.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sz w:val="28"/>
          <w:szCs w:val="28"/>
        </w:rPr>
        <w:lastRenderedPageBreak/>
        <w:t>Игрокам полезно вырабатывать своеобразное мышечное чувство, прыгать как можно выше, чтобы нанести удар по мячу на «своей» высоте.</w:t>
      </w:r>
    </w:p>
    <w:p w:rsidR="00E73447" w:rsidRPr="00121DF0" w:rsidRDefault="00E73447" w:rsidP="00121DF0">
      <w:pPr>
        <w:pStyle w:val="3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DF0">
        <w:rPr>
          <w:rFonts w:ascii="Times New Roman" w:hAnsi="Times New Roman" w:cs="Times New Roman"/>
          <w:sz w:val="28"/>
          <w:szCs w:val="28"/>
        </w:rPr>
        <w:t>Блок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sz w:val="28"/>
          <w:szCs w:val="28"/>
        </w:rPr>
        <w:t>Блок - это основной защитный прием. Волейбольная техника блокирования проста: прыжок и вынос рук над верхним краем сетки. Но не последнюю роль играет и перемещение игрока к месту постановки блока.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sz w:val="28"/>
          <w:szCs w:val="28"/>
        </w:rPr>
        <w:t xml:space="preserve">Игрок перемещается вдоль сетки приставными или </w:t>
      </w:r>
      <w:proofErr w:type="spellStart"/>
      <w:r w:rsidRPr="00121DF0">
        <w:rPr>
          <w:sz w:val="28"/>
          <w:szCs w:val="28"/>
        </w:rPr>
        <w:t>скрестными</w:t>
      </w:r>
      <w:proofErr w:type="spellEnd"/>
      <w:r w:rsidRPr="00121DF0">
        <w:rPr>
          <w:sz w:val="28"/>
          <w:szCs w:val="28"/>
        </w:rPr>
        <w:t xml:space="preserve"> шагами, бегом или шагом, согнув руки, держа кисти на уровне лица. </w:t>
      </w:r>
      <w:proofErr w:type="gramStart"/>
      <w:r w:rsidRPr="00121DF0">
        <w:rPr>
          <w:sz w:val="28"/>
          <w:szCs w:val="28"/>
        </w:rPr>
        <w:t>Во время перемещения и прыжка взгляд блокирующего направлен не нападающего игрока противника.</w:t>
      </w:r>
      <w:proofErr w:type="gramEnd"/>
      <w:r w:rsidRPr="00121DF0">
        <w:rPr>
          <w:sz w:val="28"/>
          <w:szCs w:val="28"/>
        </w:rPr>
        <w:t xml:space="preserve"> По приему с подачи или нападающего удара, а также по начальной траектории мяча после передачи блокирующий определяет направление и характер передачи нападающему.</w:t>
      </w:r>
    </w:p>
    <w:p w:rsidR="00E73447" w:rsidRPr="00121DF0" w:rsidRDefault="00E73447" w:rsidP="00121DF0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sz w:val="28"/>
          <w:szCs w:val="28"/>
        </w:rPr>
        <w:t>Тактика волейбола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sz w:val="28"/>
          <w:szCs w:val="28"/>
        </w:rPr>
        <w:t>Тактика защиты и тактика нападения резко различаются на крайних полюсах: организация действий при приеме мяча от противника и завершающий нападающий удар с предшествующей ему второй передачей. Однако, принимая мяч от противника, игрок стремится направить его к сетке так, чтобы его партнеры наилучшим образом могли организовать нападающие действия. Здесь защитные действия одновременно выступают и как нападающие.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sz w:val="28"/>
          <w:szCs w:val="28"/>
        </w:rPr>
        <w:t>Тактика волейбола тесно связана с техникой. Никакой замысел в игре не может быть выполнен без совершенного владения техническими приемами игры, необходимыми для выполнения этого замысла.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sz w:val="28"/>
          <w:szCs w:val="28"/>
        </w:rPr>
        <w:t>С учетом своих возможностей каждая команда избирает систему игры в нападении и защите, которая предусматривает рациональную организацию действий игроков в нападении и защите.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sz w:val="28"/>
          <w:szCs w:val="28"/>
        </w:rPr>
        <w:t>Тактические действия в нападении осуществляются посредством подач, передач и собственно нападающих ударов.</w:t>
      </w:r>
    </w:p>
    <w:p w:rsidR="00E73447" w:rsidRPr="00121DF0" w:rsidRDefault="00E73447" w:rsidP="00121DF0">
      <w:pPr>
        <w:pStyle w:val="3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DF0">
        <w:rPr>
          <w:rFonts w:ascii="Times New Roman" w:hAnsi="Times New Roman" w:cs="Times New Roman"/>
          <w:sz w:val="28"/>
          <w:szCs w:val="28"/>
        </w:rPr>
        <w:t>Тактика подачи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sz w:val="28"/>
          <w:szCs w:val="28"/>
        </w:rPr>
        <w:t>Тактика подачи имеет основную задачу - ввести мяч в игру, предельно затрудняя его приём и организацию последующих действий противников.</w:t>
      </w:r>
    </w:p>
    <w:p w:rsidR="00E73447" w:rsidRPr="00121DF0" w:rsidRDefault="00E73447" w:rsidP="00121DF0">
      <w:pPr>
        <w:pStyle w:val="3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DF0">
        <w:rPr>
          <w:rFonts w:ascii="Times New Roman" w:hAnsi="Times New Roman" w:cs="Times New Roman"/>
          <w:sz w:val="28"/>
          <w:szCs w:val="28"/>
        </w:rPr>
        <w:t>Тактика передач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sz w:val="28"/>
          <w:szCs w:val="28"/>
        </w:rPr>
        <w:t>Основной задачей при выполнении передач для нападения является создание наиболее благоприятных условий для выполнения завершающего удара.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sz w:val="28"/>
          <w:szCs w:val="28"/>
        </w:rPr>
        <w:t>Слабо подготовленному игроку для выполнения нападающего удара требуются хорошие условия: вертикальная передача, достаточная высота мяча и на определённом месте, возможность разбега для прыжка, тактика передач в таких случаях состоится в том, чтобы создать эти наиболее удобные условия для нападающего удара.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sz w:val="28"/>
          <w:szCs w:val="28"/>
        </w:rPr>
        <w:t>Более сложным является выведение игрока для выполнения нападающего удара в такое место, в котором противник может оказать наименьшее сопротивление</w:t>
      </w:r>
      <w:proofErr w:type="gramStart"/>
      <w:r w:rsidRPr="00121DF0">
        <w:rPr>
          <w:sz w:val="28"/>
          <w:szCs w:val="28"/>
        </w:rPr>
        <w:t>.</w:t>
      </w:r>
      <w:proofErr w:type="gramEnd"/>
      <w:r w:rsidRPr="00121DF0">
        <w:rPr>
          <w:sz w:val="28"/>
          <w:szCs w:val="28"/>
        </w:rPr>
        <w:t xml:space="preserve"> </w:t>
      </w:r>
      <w:proofErr w:type="gramStart"/>
      <w:r w:rsidRPr="00121DF0">
        <w:rPr>
          <w:sz w:val="28"/>
          <w:szCs w:val="28"/>
        </w:rPr>
        <w:t>с</w:t>
      </w:r>
      <w:proofErr w:type="gramEnd"/>
      <w:r w:rsidRPr="00121DF0">
        <w:rPr>
          <w:sz w:val="28"/>
          <w:szCs w:val="28"/>
        </w:rPr>
        <w:t xml:space="preserve"> этой целью передача производится игроком, который для выполнения этой функции вынужден меняться с тем, чтобы занять ключевую позицию, позволяющую разнообразить простые передачи. Поэтому в тактике </w:t>
      </w:r>
      <w:r w:rsidRPr="00121DF0">
        <w:rPr>
          <w:sz w:val="28"/>
          <w:szCs w:val="28"/>
        </w:rPr>
        <w:lastRenderedPageBreak/>
        <w:t>передач применяются: простые передачи, передачи со сменой мест, передачи для нападающего удара с первой передачи и передачи в прыжке.</w:t>
      </w:r>
    </w:p>
    <w:p w:rsidR="00E73447" w:rsidRPr="00121DF0" w:rsidRDefault="00E73447" w:rsidP="00121DF0">
      <w:pPr>
        <w:pStyle w:val="3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DF0">
        <w:rPr>
          <w:rFonts w:ascii="Times New Roman" w:hAnsi="Times New Roman" w:cs="Times New Roman"/>
          <w:sz w:val="28"/>
          <w:szCs w:val="28"/>
        </w:rPr>
        <w:t>Тактика обмана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sz w:val="28"/>
          <w:szCs w:val="28"/>
        </w:rPr>
        <w:t xml:space="preserve">Обманы в волейболе чаще всего применяются в сочетании с подготовкой к нападающему удару или передачей для него. Тактика этих действий при нападающих ударах состоится на использовании такой подвижности или невнимательности отдельных игроков команды противника. При неправильной расстановке игроков на площадке, особенно с увеличением числа блокирующих появляются места, свободные от игроков. Наличие таких свободных мест и используется при так называемом обмане. Обман выполняется </w:t>
      </w:r>
      <w:proofErr w:type="gramStart"/>
      <w:r w:rsidRPr="00121DF0">
        <w:rPr>
          <w:sz w:val="28"/>
          <w:szCs w:val="28"/>
        </w:rPr>
        <w:t>на те</w:t>
      </w:r>
      <w:proofErr w:type="gramEnd"/>
      <w:r w:rsidRPr="00121DF0">
        <w:rPr>
          <w:sz w:val="28"/>
          <w:szCs w:val="28"/>
        </w:rPr>
        <w:t xml:space="preserve"> места, которые оказались свободными или места, откуда игрок переместился с целью закрытия свободного места.</w:t>
      </w:r>
    </w:p>
    <w:p w:rsidR="00E73447" w:rsidRPr="00121DF0" w:rsidRDefault="00E73447" w:rsidP="00121DF0">
      <w:pPr>
        <w:pStyle w:val="3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DF0">
        <w:rPr>
          <w:rFonts w:ascii="Times New Roman" w:hAnsi="Times New Roman" w:cs="Times New Roman"/>
          <w:sz w:val="28"/>
          <w:szCs w:val="28"/>
        </w:rPr>
        <w:t>Тактика защиты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sz w:val="28"/>
          <w:szCs w:val="28"/>
        </w:rPr>
        <w:t>Тактика защиты состоит из чёткого взаимодействия игроков передней линии между собой (блокирование и страховка), игроков задней линии между собой и, наконец, взаимодействие игроков задней линии и игроков передней линии между собой.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rStyle w:val="a9"/>
          <w:sz w:val="28"/>
          <w:szCs w:val="28"/>
        </w:rPr>
        <w:t>Блокирование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sz w:val="28"/>
          <w:szCs w:val="28"/>
        </w:rPr>
        <w:t>Первым действием, которым команда начинает защищаться от нападающего удара противника, является блокирование. Блокирование может быть одиночным или групповым (двойным, тройным).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rStyle w:val="a9"/>
          <w:sz w:val="28"/>
          <w:szCs w:val="28"/>
        </w:rPr>
        <w:t>Приём мяча с подачи и от нападающего удара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sz w:val="28"/>
          <w:szCs w:val="28"/>
        </w:rPr>
        <w:t xml:space="preserve">Наилучшая техника для защитных действий на задней линии - нужная передача мяча с возможным смягчением удара. С этой целью необходимо правильно определить направление полета мяча и место его приземления. </w:t>
      </w:r>
      <w:proofErr w:type="gramStart"/>
      <w:r w:rsidRPr="00121DF0">
        <w:rPr>
          <w:sz w:val="28"/>
          <w:szCs w:val="28"/>
        </w:rPr>
        <w:t>Здесь</w:t>
      </w:r>
      <w:proofErr w:type="gramEnd"/>
      <w:r w:rsidRPr="00121DF0">
        <w:rPr>
          <w:sz w:val="28"/>
          <w:szCs w:val="28"/>
        </w:rPr>
        <w:t xml:space="preserve"> прежде всего надо оценить обстановку: в каком положении находится мяч, ударяющий игрок по отношению к мячу и к сетке, каким в соответствии с этим будет наиболее вероятное направление мяча от нападающего удара, какова будет крутизна траектории его полета.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sz w:val="28"/>
          <w:szCs w:val="28"/>
        </w:rPr>
        <w:t>От расстояния между мячом и сеткой зависит угол полета мяча после удара (без блока). Поэтому при близкой к сетке передаче мяча для нападающего удара следует перемещаться вперед с тем, чтобы попасть в нужное для приема мяча место.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rStyle w:val="a9"/>
          <w:sz w:val="28"/>
          <w:szCs w:val="28"/>
        </w:rPr>
        <w:t>Страховка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sz w:val="28"/>
          <w:szCs w:val="28"/>
        </w:rPr>
        <w:t>Надобность в страховке действий игрока может появиться во многих случаях: при плохой подвижности отдельных игроков, несовершенном владении передачей и др. их подстраховывают товарищи по команде. Постоянная необходимость в страховке возникает при нападающем ударе и блоке. Находясь в прыжке, ни нападающий, выполняющий удар, ни блокирующий игрок не могут передвинуться, реагируя на противодействие и действие противника. В связи с этим необходимо этих игроков страховать.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sz w:val="28"/>
          <w:szCs w:val="28"/>
        </w:rPr>
        <w:t>Тактический успех страховки, как и других защитных действий, зависит от предвидения действий игроков команды противника.</w:t>
      </w:r>
    </w:p>
    <w:p w:rsidR="00E73447" w:rsidRPr="00121DF0" w:rsidRDefault="00E73447" w:rsidP="00121DF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1DF0">
        <w:rPr>
          <w:sz w:val="28"/>
          <w:szCs w:val="28"/>
        </w:rPr>
        <w:t>Тактика волейбола является одним из самых важных компонентов по пути к достижению успеха.</w:t>
      </w:r>
    </w:p>
    <w:p w:rsidR="00E73447" w:rsidRPr="00121DF0" w:rsidRDefault="00E73447" w:rsidP="00121DF0">
      <w:pPr>
        <w:pStyle w:val="a7"/>
        <w:shd w:val="clear" w:color="auto" w:fill="FFFFFF"/>
        <w:spacing w:before="0" w:beforeAutospacing="0" w:after="0" w:afterAutospacing="0"/>
        <w:ind w:left="180" w:right="270"/>
        <w:jc w:val="both"/>
        <w:rPr>
          <w:b/>
          <w:sz w:val="28"/>
          <w:szCs w:val="28"/>
        </w:rPr>
      </w:pPr>
    </w:p>
    <w:p w:rsidR="00871308" w:rsidRPr="00A80D30" w:rsidRDefault="00871308" w:rsidP="00121D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80D30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A80D30">
        <w:rPr>
          <w:rFonts w:ascii="Times New Roman" w:hAnsi="Times New Roman" w:cs="Times New Roman"/>
          <w:sz w:val="28"/>
          <w:szCs w:val="28"/>
          <w:lang w:val="uk-UA"/>
        </w:rPr>
        <w:t>Посмотреть</w:t>
      </w:r>
      <w:proofErr w:type="spellEnd"/>
      <w:r w:rsidRPr="00A80D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0D30">
        <w:rPr>
          <w:rFonts w:ascii="Times New Roman" w:hAnsi="Times New Roman" w:cs="Times New Roman"/>
          <w:bCs/>
          <w:sz w:val="28"/>
          <w:szCs w:val="28"/>
        </w:rPr>
        <w:t>игры в волейбол любого уровня.</w:t>
      </w:r>
    </w:p>
    <w:p w:rsidR="00871308" w:rsidRDefault="00871308" w:rsidP="008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1308" w:rsidRDefault="00871308" w:rsidP="00871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 основная </w:t>
      </w: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Ю.И. Портных. Спортивные  и подвижные игры: учеб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ля средних  учебных заведений физ. культуры. М. «Физкультура и спорт», 1У//. 2009. – 382с.</w:t>
      </w:r>
    </w:p>
    <w:p w:rsidR="00871308" w:rsidRDefault="00871308" w:rsidP="0087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В.Д.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Дашинорбаев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Физическая культура: Учебное пособие для студентов высших учебных заведений, 2-е изд.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Улан-Удэ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Издательство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ВСГТУ,  2009. – 229 с.</w:t>
      </w:r>
    </w:p>
    <w:p w:rsidR="00871308" w:rsidRDefault="00871308" w:rsidP="0087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 Чешихина В.В. Физическая культура и здоровый образ жизни студенческой молодежи. Учебное пособие для студентов ВУЗов. – М.: «Союз» 2000.- 266с.</w:t>
      </w:r>
    </w:p>
    <w:p w:rsidR="00871308" w:rsidRDefault="00871308" w:rsidP="00871308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Дополнительная: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Холодов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Ж.К.,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Кузнецов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В.С.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Теория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и методика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физического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воспитания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спорта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Учеб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Пособие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студ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Учеб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Заведений. М.: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Издательство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центр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Академия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»,2003.- 480с.</w:t>
      </w:r>
    </w:p>
    <w:p w:rsidR="00871308" w:rsidRDefault="00871308" w:rsidP="00871308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Спутник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работника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физической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культуры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спорта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ред.. П.Ф.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Савицкого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– К.: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Здоровье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, 2009.</w:t>
      </w:r>
    </w:p>
    <w:p w:rsidR="00511BFC" w:rsidRDefault="00871308" w:rsidP="00B02D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1308" w:rsidRDefault="00871308" w:rsidP="00B02D2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2D2A" w:rsidRDefault="00951422" w:rsidP="00B02D2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Описать технику  </w:t>
      </w:r>
      <w:r w:rsidR="00990691">
        <w:rPr>
          <w:rFonts w:ascii="Times New Roman" w:hAnsi="Times New Roman" w:cs="Times New Roman"/>
          <w:bCs/>
          <w:sz w:val="28"/>
          <w:szCs w:val="28"/>
        </w:rPr>
        <w:t>прямого нападающего удара с места.</w:t>
      </w:r>
    </w:p>
    <w:p w:rsidR="00CC2699" w:rsidRDefault="00871308" w:rsidP="00B02D2A">
      <w:pPr>
        <w:spacing w:after="0" w:line="240" w:lineRule="auto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сфотографировать (или набрать) и прислать на электронный адрес преподавателя 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oktyabr70n@mail.ru</w:t>
        </w:r>
      </w:hyperlink>
      <w:r w:rsidR="003D489D">
        <w:rPr>
          <w:rFonts w:ascii="Times New Roman" w:hAnsi="Times New Roman" w:cs="Times New Roman"/>
          <w:sz w:val="28"/>
          <w:szCs w:val="28"/>
        </w:rPr>
        <w:t xml:space="preserve">  до 22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3D489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D48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CC2699" w:rsidSect="000F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-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1B3C"/>
    <w:multiLevelType w:val="multilevel"/>
    <w:tmpl w:val="24EA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F5361"/>
    <w:multiLevelType w:val="multilevel"/>
    <w:tmpl w:val="ECDC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919B2"/>
    <w:multiLevelType w:val="multilevel"/>
    <w:tmpl w:val="139A7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45FD4"/>
    <w:multiLevelType w:val="multilevel"/>
    <w:tmpl w:val="44364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E19AD"/>
    <w:multiLevelType w:val="hybridMultilevel"/>
    <w:tmpl w:val="623CEEA8"/>
    <w:lvl w:ilvl="0" w:tplc="0F08E992">
      <w:start w:val="1"/>
      <w:numFmt w:val="bullet"/>
      <w:lvlText w:val="–"/>
      <w:lvlJc w:val="left"/>
      <w:pPr>
        <w:tabs>
          <w:tab w:val="num" w:pos="-851"/>
        </w:tabs>
        <w:ind w:left="-709" w:firstLine="709"/>
      </w:pPr>
      <w:rPr>
        <w:rFonts w:ascii="-" w:hAnsi="-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060F08"/>
    <w:multiLevelType w:val="multilevel"/>
    <w:tmpl w:val="91E68E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D04153"/>
    <w:multiLevelType w:val="hybridMultilevel"/>
    <w:tmpl w:val="A1BAFD76"/>
    <w:lvl w:ilvl="0" w:tplc="0F08E992">
      <w:start w:val="1"/>
      <w:numFmt w:val="bullet"/>
      <w:lvlText w:val="–"/>
      <w:lvlJc w:val="left"/>
      <w:pPr>
        <w:tabs>
          <w:tab w:val="num" w:pos="-851"/>
        </w:tabs>
        <w:ind w:left="-709" w:firstLine="709"/>
      </w:pPr>
      <w:rPr>
        <w:rFonts w:ascii="-" w:hAnsi="-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EB02F2"/>
    <w:multiLevelType w:val="hybridMultilevel"/>
    <w:tmpl w:val="3D787FD4"/>
    <w:lvl w:ilvl="0" w:tplc="0F08E992">
      <w:start w:val="1"/>
      <w:numFmt w:val="bullet"/>
      <w:lvlText w:val="–"/>
      <w:lvlJc w:val="left"/>
      <w:pPr>
        <w:tabs>
          <w:tab w:val="num" w:pos="-851"/>
        </w:tabs>
        <w:ind w:left="-709" w:firstLine="709"/>
      </w:pPr>
      <w:rPr>
        <w:rFonts w:ascii="-" w:hAnsi="-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EA4EB8"/>
    <w:multiLevelType w:val="multilevel"/>
    <w:tmpl w:val="5FE2B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308"/>
    <w:rsid w:val="00023C77"/>
    <w:rsid w:val="000F7767"/>
    <w:rsid w:val="00121DF0"/>
    <w:rsid w:val="00170D7B"/>
    <w:rsid w:val="00193F8C"/>
    <w:rsid w:val="001B694A"/>
    <w:rsid w:val="002C11FB"/>
    <w:rsid w:val="003B189D"/>
    <w:rsid w:val="003D489D"/>
    <w:rsid w:val="0046659D"/>
    <w:rsid w:val="00511BFC"/>
    <w:rsid w:val="0054365B"/>
    <w:rsid w:val="006950F7"/>
    <w:rsid w:val="006C5B10"/>
    <w:rsid w:val="007B3CC4"/>
    <w:rsid w:val="00871308"/>
    <w:rsid w:val="008F5661"/>
    <w:rsid w:val="00951422"/>
    <w:rsid w:val="00990691"/>
    <w:rsid w:val="00993156"/>
    <w:rsid w:val="009E1455"/>
    <w:rsid w:val="00A42932"/>
    <w:rsid w:val="00A80D30"/>
    <w:rsid w:val="00B02D2A"/>
    <w:rsid w:val="00C74FD0"/>
    <w:rsid w:val="00CC2699"/>
    <w:rsid w:val="00D2375A"/>
    <w:rsid w:val="00DC0DBB"/>
    <w:rsid w:val="00E12051"/>
    <w:rsid w:val="00E7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67"/>
  </w:style>
  <w:style w:type="paragraph" w:styleId="1">
    <w:name w:val="heading 1"/>
    <w:basedOn w:val="a"/>
    <w:link w:val="10"/>
    <w:uiPriority w:val="9"/>
    <w:qFormat/>
    <w:rsid w:val="00170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70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4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3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13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7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0D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70D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17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A8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A80D30"/>
  </w:style>
  <w:style w:type="character" w:styleId="a8">
    <w:name w:val="Emphasis"/>
    <w:basedOn w:val="a0"/>
    <w:uiPriority w:val="20"/>
    <w:qFormat/>
    <w:rsid w:val="00A80D30"/>
    <w:rPr>
      <w:i/>
      <w:iCs/>
    </w:rPr>
  </w:style>
  <w:style w:type="character" w:styleId="a9">
    <w:name w:val="Strong"/>
    <w:basedOn w:val="a0"/>
    <w:uiPriority w:val="22"/>
    <w:qFormat/>
    <w:rsid w:val="00A80D3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734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te">
    <w:name w:val="date"/>
    <w:basedOn w:val="a0"/>
    <w:rsid w:val="00E73447"/>
  </w:style>
  <w:style w:type="character" w:customStyle="1" w:styleId="block-header">
    <w:name w:val="block-header"/>
    <w:basedOn w:val="a0"/>
    <w:rsid w:val="00E73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4948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54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tyabr70n@mail.ru" TargetMode="External"/><Relationship Id="rId5" Type="http://schemas.openxmlformats.org/officeDocument/2006/relationships/hyperlink" Target="https://helperia.ru/a/volejb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ГВУЗ ДонНТУ</Company>
  <LinksUpToDate>false</LinksUpToDate>
  <CharactersWithSpaces>15541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Автотранспортный</dc:creator>
  <cp:keywords/>
  <dc:description/>
  <cp:lastModifiedBy>Кафедра Фр</cp:lastModifiedBy>
  <cp:revision>16</cp:revision>
  <dcterms:created xsi:type="dcterms:W3CDTF">2020-10-09T09:05:00Z</dcterms:created>
  <dcterms:modified xsi:type="dcterms:W3CDTF">2021-10-12T11:35:00Z</dcterms:modified>
</cp:coreProperties>
</file>